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1A" w:rsidRPr="00A86CB3" w:rsidRDefault="0091721A" w:rsidP="00A86CB3">
      <w:pPr>
        <w:jc w:val="center"/>
        <w:rPr>
          <w:rFonts w:ascii="Bodoni MT Black" w:hAnsi="Bodoni MT Black"/>
          <w:sz w:val="36"/>
          <w:szCs w:val="36"/>
          <w:lang w:val="en-CA"/>
        </w:rPr>
      </w:pPr>
      <w:r w:rsidRPr="00A86CB3">
        <w:rPr>
          <w:rFonts w:ascii="Bodoni MT Black" w:hAnsi="Bodoni MT Black"/>
          <w:sz w:val="36"/>
          <w:szCs w:val="36"/>
          <w:lang w:val="en-CA"/>
        </w:rPr>
        <w:t>Grade 6/7 Advanced French</w:t>
      </w:r>
    </w:p>
    <w:tbl>
      <w:tblPr>
        <w:tblStyle w:val="TableGrid"/>
        <w:tblW w:w="0" w:type="auto"/>
        <w:tblInd w:w="2065" w:type="dxa"/>
        <w:tblLook w:val="04A0" w:firstRow="1" w:lastRow="0" w:firstColumn="1" w:lastColumn="0" w:noHBand="0" w:noVBand="1"/>
      </w:tblPr>
      <w:tblGrid>
        <w:gridCol w:w="5220"/>
      </w:tblGrid>
      <w:tr w:rsidR="00A86CB3" w:rsidTr="00A86CB3">
        <w:tc>
          <w:tcPr>
            <w:tcW w:w="5220" w:type="dxa"/>
            <w:shd w:val="clear" w:color="auto" w:fill="D9D9D9" w:themeFill="background1" w:themeFillShade="D9"/>
          </w:tcPr>
          <w:p w:rsidR="00A86CB3" w:rsidRPr="00A86CB3" w:rsidRDefault="00A86CB3" w:rsidP="00A86CB3">
            <w:pPr>
              <w:jc w:val="center"/>
              <w:rPr>
                <w:rFonts w:ascii="Curlz MT" w:hAnsi="Curlz MT"/>
                <w:sz w:val="52"/>
                <w:szCs w:val="52"/>
                <w:lang w:val="en-CA"/>
              </w:rPr>
            </w:pPr>
            <w:r w:rsidRPr="00A86CB3">
              <w:rPr>
                <w:rFonts w:ascii="Curlz MT" w:hAnsi="Curlz MT"/>
                <w:sz w:val="52"/>
                <w:szCs w:val="52"/>
                <w:lang w:val="en-CA"/>
              </w:rPr>
              <w:t>GETTING STARTED</w:t>
            </w:r>
          </w:p>
          <w:p w:rsidR="00A86CB3" w:rsidRDefault="00A86CB3" w:rsidP="00A86CB3">
            <w:pPr>
              <w:jc w:val="center"/>
              <w:rPr>
                <w:rFonts w:ascii="Bodoni MT Black" w:hAnsi="Bodoni MT Black"/>
                <w:sz w:val="24"/>
                <w:szCs w:val="24"/>
                <w:lang w:val="en-CA"/>
              </w:rPr>
            </w:pPr>
          </w:p>
        </w:tc>
      </w:tr>
    </w:tbl>
    <w:p w:rsidR="00A86CB3" w:rsidRPr="00A86CB3" w:rsidRDefault="00A86CB3" w:rsidP="00A86CB3">
      <w:pPr>
        <w:jc w:val="center"/>
        <w:rPr>
          <w:rFonts w:ascii="Bodoni MT Black" w:hAnsi="Bodoni MT Black"/>
          <w:sz w:val="24"/>
          <w:szCs w:val="24"/>
          <w:lang w:val="en-CA"/>
        </w:rPr>
      </w:pPr>
    </w:p>
    <w:p w:rsidR="00A86CB3" w:rsidRDefault="00A86CB3">
      <w:pPr>
        <w:rPr>
          <w:sz w:val="24"/>
          <w:szCs w:val="24"/>
          <w:lang w:val="en-CA"/>
        </w:rPr>
      </w:pPr>
      <w:r w:rsidRPr="00A86CB3">
        <w:rPr>
          <w:b/>
          <w:sz w:val="24"/>
          <w:szCs w:val="24"/>
          <w:lang w:val="en-CA"/>
        </w:rPr>
        <w:t>Dear Parents,</w:t>
      </w:r>
    </w:p>
    <w:p w:rsidR="0091721A" w:rsidRDefault="00A86CB3">
      <w:pPr>
        <w:rPr>
          <w:sz w:val="24"/>
          <w:szCs w:val="24"/>
          <w:lang w:val="en-CA"/>
        </w:rPr>
      </w:pPr>
      <w:r>
        <w:rPr>
          <w:sz w:val="24"/>
          <w:szCs w:val="24"/>
          <w:lang w:val="en-CA"/>
        </w:rPr>
        <w:t xml:space="preserve">My name is Ms. Daly and </w:t>
      </w:r>
      <w:r w:rsidR="0091721A">
        <w:rPr>
          <w:sz w:val="24"/>
          <w:szCs w:val="24"/>
          <w:lang w:val="en-CA"/>
        </w:rPr>
        <w:t>I am very excited to be yo</w:t>
      </w:r>
      <w:r w:rsidR="0033239E">
        <w:rPr>
          <w:sz w:val="24"/>
          <w:szCs w:val="24"/>
          <w:lang w:val="en-CA"/>
        </w:rPr>
        <w:t>ur child`s</w:t>
      </w:r>
      <w:r>
        <w:rPr>
          <w:sz w:val="24"/>
          <w:szCs w:val="24"/>
          <w:lang w:val="en-CA"/>
        </w:rPr>
        <w:t xml:space="preserve"> French teacher this year!  The following are a few reminders to get our year started.  Please check out the page for this class on </w:t>
      </w:r>
      <w:proofErr w:type="spellStart"/>
      <w:r>
        <w:rPr>
          <w:sz w:val="24"/>
          <w:szCs w:val="24"/>
          <w:lang w:val="en-CA"/>
        </w:rPr>
        <w:t>Edsby</w:t>
      </w:r>
      <w:proofErr w:type="spellEnd"/>
      <w:r>
        <w:rPr>
          <w:sz w:val="24"/>
          <w:szCs w:val="24"/>
          <w:lang w:val="en-CA"/>
        </w:rPr>
        <w:t xml:space="preserve"> for </w:t>
      </w:r>
      <w:r w:rsidR="00845356">
        <w:rPr>
          <w:sz w:val="24"/>
          <w:szCs w:val="24"/>
          <w:lang w:val="en-CA"/>
        </w:rPr>
        <w:t xml:space="preserve">regular </w:t>
      </w:r>
      <w:r>
        <w:rPr>
          <w:sz w:val="24"/>
          <w:szCs w:val="24"/>
          <w:lang w:val="en-CA"/>
        </w:rPr>
        <w:t>updat</w:t>
      </w:r>
      <w:r w:rsidR="00845356">
        <w:rPr>
          <w:sz w:val="24"/>
          <w:szCs w:val="24"/>
          <w:lang w:val="en-CA"/>
        </w:rPr>
        <w:t>es</w:t>
      </w:r>
      <w:r>
        <w:rPr>
          <w:sz w:val="24"/>
          <w:szCs w:val="24"/>
          <w:lang w:val="en-CA"/>
        </w:rPr>
        <w:t>.  This includes homework assignments, upcoming tests and due dates as well as a general update on what we are doing in class.  You can find the Course Outline there as well.</w:t>
      </w:r>
    </w:p>
    <w:p w:rsidR="00A86CB3" w:rsidRDefault="00A86CB3">
      <w:pPr>
        <w:rPr>
          <w:sz w:val="24"/>
          <w:szCs w:val="24"/>
          <w:lang w:val="en-CA"/>
        </w:rPr>
      </w:pPr>
      <w:r>
        <w:rPr>
          <w:sz w:val="24"/>
          <w:szCs w:val="24"/>
          <w:lang w:val="en-CA"/>
        </w:rPr>
        <w:t xml:space="preserve">Please feel free to contact me at any time by phone at 204-667-8210 or at </w:t>
      </w:r>
      <w:hyperlink r:id="rId5" w:history="1">
        <w:r w:rsidRPr="002F36CA">
          <w:rPr>
            <w:rStyle w:val="Hyperlink"/>
            <w:sz w:val="24"/>
            <w:szCs w:val="24"/>
            <w:lang w:val="en-CA"/>
          </w:rPr>
          <w:t>jdaly@mbci.mb.ca</w:t>
        </w:r>
      </w:hyperlink>
      <w:r>
        <w:rPr>
          <w:sz w:val="24"/>
          <w:szCs w:val="24"/>
          <w:lang w:val="en-CA"/>
        </w:rPr>
        <w:t>.  I would love to connect with you!</w:t>
      </w:r>
    </w:p>
    <w:p w:rsidR="0033239E" w:rsidRPr="00A86CB3" w:rsidRDefault="00B60ACE">
      <w:pPr>
        <w:rPr>
          <w:rFonts w:ascii="Curlz MT" w:hAnsi="Curlz MT"/>
          <w:b/>
          <w:sz w:val="44"/>
          <w:szCs w:val="44"/>
          <w:lang w:val="en-CA"/>
        </w:rPr>
      </w:pPr>
      <w:r w:rsidRPr="00B60ACE">
        <w:rPr>
          <w:noProof/>
          <w:sz w:val="24"/>
          <w:szCs w:val="24"/>
          <w:lang w:eastAsia="fr-CA"/>
        </w:rPr>
        <w:drawing>
          <wp:anchor distT="0" distB="0" distL="114300" distR="114300" simplePos="0" relativeHeight="251658240" behindDoc="1" locked="0" layoutInCell="1" allowOverlap="1" wp14:anchorId="77B900C2" wp14:editId="0F5F1A7A">
            <wp:simplePos x="0" y="0"/>
            <wp:positionH relativeFrom="column">
              <wp:posOffset>3421380</wp:posOffset>
            </wp:positionH>
            <wp:positionV relativeFrom="paragraph">
              <wp:posOffset>259080</wp:posOffset>
            </wp:positionV>
            <wp:extent cx="1348740" cy="821113"/>
            <wp:effectExtent l="0" t="0" r="3810" b="0"/>
            <wp:wrapTight wrapText="bothSides">
              <wp:wrapPolygon edited="0">
                <wp:start x="0" y="0"/>
                <wp:lineTo x="0" y="21049"/>
                <wp:lineTo x="21356" y="21049"/>
                <wp:lineTo x="21356" y="0"/>
                <wp:lineTo x="0" y="0"/>
              </wp:wrapPolygon>
            </wp:wrapTight>
            <wp:docPr id="2" name="Picture 2" descr="C:\Users\jdaly\Desktop\2binder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ly\Desktop\2binders1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821113"/>
                    </a:xfrm>
                    <a:prstGeom prst="rect">
                      <a:avLst/>
                    </a:prstGeom>
                    <a:noFill/>
                    <a:ln>
                      <a:noFill/>
                    </a:ln>
                  </pic:spPr>
                </pic:pic>
              </a:graphicData>
            </a:graphic>
            <wp14:sizeRelH relativeFrom="page">
              <wp14:pctWidth>0</wp14:pctWidth>
            </wp14:sizeRelH>
            <wp14:sizeRelV relativeFrom="page">
              <wp14:pctHeight>0</wp14:pctHeight>
            </wp14:sizeRelV>
          </wp:anchor>
        </w:drawing>
      </w:r>
      <w:r w:rsidR="0033239E" w:rsidRPr="00A86CB3">
        <w:rPr>
          <w:rFonts w:ascii="Curlz MT" w:hAnsi="Curlz MT"/>
          <w:b/>
          <w:sz w:val="44"/>
          <w:szCs w:val="44"/>
          <w:lang w:val="en-CA"/>
        </w:rPr>
        <w:t>What To Bring</w:t>
      </w:r>
    </w:p>
    <w:p w:rsidR="0033239E" w:rsidRPr="00A86CB3" w:rsidRDefault="0033239E" w:rsidP="00A86CB3">
      <w:pPr>
        <w:pStyle w:val="ListParagraph"/>
        <w:numPr>
          <w:ilvl w:val="0"/>
          <w:numId w:val="1"/>
        </w:numPr>
        <w:rPr>
          <w:sz w:val="24"/>
          <w:szCs w:val="24"/>
          <w:lang w:val="en-CA"/>
        </w:rPr>
      </w:pPr>
      <w:r w:rsidRPr="00A86CB3">
        <w:rPr>
          <w:sz w:val="24"/>
          <w:szCs w:val="24"/>
          <w:lang w:val="en-CA"/>
        </w:rPr>
        <w:t>Binder with loose leaf</w:t>
      </w:r>
    </w:p>
    <w:p w:rsidR="0033239E" w:rsidRPr="00A86CB3" w:rsidRDefault="0033239E" w:rsidP="00A86CB3">
      <w:pPr>
        <w:pStyle w:val="ListParagraph"/>
        <w:numPr>
          <w:ilvl w:val="0"/>
          <w:numId w:val="1"/>
        </w:numPr>
        <w:rPr>
          <w:sz w:val="24"/>
          <w:szCs w:val="24"/>
          <w:lang w:val="en-CA"/>
        </w:rPr>
      </w:pPr>
      <w:r w:rsidRPr="00A86CB3">
        <w:rPr>
          <w:sz w:val="24"/>
          <w:szCs w:val="24"/>
          <w:lang w:val="en-CA"/>
        </w:rPr>
        <w:t>Scribbler</w:t>
      </w:r>
    </w:p>
    <w:p w:rsidR="0033239E" w:rsidRPr="00A86CB3" w:rsidRDefault="0033239E" w:rsidP="00A86CB3">
      <w:pPr>
        <w:pStyle w:val="ListParagraph"/>
        <w:numPr>
          <w:ilvl w:val="0"/>
          <w:numId w:val="1"/>
        </w:numPr>
        <w:rPr>
          <w:sz w:val="24"/>
          <w:szCs w:val="24"/>
          <w:lang w:val="en-CA"/>
        </w:rPr>
      </w:pPr>
      <w:r w:rsidRPr="00A86CB3">
        <w:rPr>
          <w:sz w:val="24"/>
          <w:szCs w:val="24"/>
          <w:lang w:val="en-CA"/>
        </w:rPr>
        <w:t>Pencil and red pen</w:t>
      </w:r>
    </w:p>
    <w:p w:rsidR="0033239E" w:rsidRPr="00A86CB3" w:rsidRDefault="0033239E" w:rsidP="00A86CB3">
      <w:pPr>
        <w:pStyle w:val="ListParagraph"/>
        <w:numPr>
          <w:ilvl w:val="0"/>
          <w:numId w:val="1"/>
        </w:numPr>
        <w:rPr>
          <w:sz w:val="24"/>
          <w:szCs w:val="24"/>
          <w:lang w:val="en-CA"/>
        </w:rPr>
      </w:pPr>
      <w:r w:rsidRPr="00A86CB3">
        <w:rPr>
          <w:sz w:val="24"/>
          <w:szCs w:val="24"/>
          <w:lang w:val="en-CA"/>
        </w:rPr>
        <w:t>A novel by SEPTEMBER 30</w:t>
      </w:r>
      <w:r w:rsidRPr="00A86CB3">
        <w:rPr>
          <w:sz w:val="24"/>
          <w:szCs w:val="24"/>
          <w:vertAlign w:val="superscript"/>
          <w:lang w:val="en-CA"/>
        </w:rPr>
        <w:t>TH</w:t>
      </w:r>
      <w:r w:rsidRPr="00A86CB3">
        <w:rPr>
          <w:sz w:val="24"/>
          <w:szCs w:val="24"/>
          <w:lang w:val="en-CA"/>
        </w:rPr>
        <w:t xml:space="preserve"> (see below)</w:t>
      </w:r>
    </w:p>
    <w:p w:rsidR="0033239E" w:rsidRPr="00A86CB3" w:rsidRDefault="0033239E" w:rsidP="00A86CB3">
      <w:pPr>
        <w:pStyle w:val="ListParagraph"/>
        <w:numPr>
          <w:ilvl w:val="0"/>
          <w:numId w:val="1"/>
        </w:numPr>
        <w:rPr>
          <w:sz w:val="24"/>
          <w:szCs w:val="24"/>
          <w:lang w:val="en-CA"/>
        </w:rPr>
      </w:pPr>
      <w:r w:rsidRPr="00A86CB3">
        <w:rPr>
          <w:sz w:val="24"/>
          <w:szCs w:val="24"/>
          <w:lang w:val="en-CA"/>
        </w:rPr>
        <w:t>Items from home for an auction 3 times per year (see below)</w:t>
      </w:r>
    </w:p>
    <w:p w:rsidR="00B60ACE" w:rsidRPr="00845356" w:rsidRDefault="00B60ACE" w:rsidP="00B60ACE">
      <w:pPr>
        <w:rPr>
          <w:rFonts w:ascii="Curlz MT" w:hAnsi="Curlz MT"/>
          <w:b/>
          <w:sz w:val="44"/>
          <w:szCs w:val="44"/>
          <w:lang w:val="en-CA"/>
        </w:rPr>
      </w:pPr>
      <w:r w:rsidRPr="00845356">
        <w:rPr>
          <w:rFonts w:ascii="Curlz MT" w:hAnsi="Curlz MT"/>
          <w:b/>
          <w:sz w:val="44"/>
          <w:szCs w:val="44"/>
          <w:lang w:val="en-CA"/>
        </w:rPr>
        <w:t>Reading</w:t>
      </w:r>
    </w:p>
    <w:p w:rsidR="00B60ACE" w:rsidRDefault="00B60ACE" w:rsidP="00B60ACE">
      <w:pPr>
        <w:rPr>
          <w:sz w:val="24"/>
          <w:szCs w:val="24"/>
          <w:lang w:val="en-CA"/>
        </w:rPr>
      </w:pPr>
      <w:r>
        <w:rPr>
          <w:sz w:val="24"/>
          <w:szCs w:val="24"/>
          <w:lang w:val="en-CA"/>
        </w:rPr>
        <w:t>We will</w:t>
      </w:r>
      <w:r w:rsidR="00A55F53">
        <w:rPr>
          <w:sz w:val="24"/>
          <w:szCs w:val="24"/>
          <w:lang w:val="en-CA"/>
        </w:rPr>
        <w:t xml:space="preserve"> be reading an individual novel</w:t>
      </w:r>
      <w:bookmarkStart w:id="0" w:name="_GoBack"/>
      <w:bookmarkEnd w:id="0"/>
      <w:r>
        <w:rPr>
          <w:sz w:val="24"/>
          <w:szCs w:val="24"/>
          <w:lang w:val="en-CA"/>
        </w:rPr>
        <w:t xml:space="preserve"> this year along with one class novel.</w:t>
      </w:r>
      <w:r>
        <w:rPr>
          <w:sz w:val="24"/>
          <w:szCs w:val="24"/>
          <w:lang w:val="en-CA"/>
        </w:rPr>
        <w:t xml:space="preserve">  Each student is to find a novel of at least 90 pages that can be kept in class for an extended period of time.  Please avoid a public library book for this reason.  There are many novels in the classroom that students may choose from.  Also, students may have novels at home or may purchase one at a book store.  It is important that the student has not read the novel before.  Each student should have the novel at school by </w:t>
      </w:r>
      <w:r w:rsidRPr="00845356">
        <w:rPr>
          <w:b/>
          <w:sz w:val="24"/>
          <w:szCs w:val="24"/>
          <w:lang w:val="en-CA"/>
        </w:rPr>
        <w:t>Friday, September 30</w:t>
      </w:r>
      <w:r w:rsidRPr="00845356">
        <w:rPr>
          <w:b/>
          <w:sz w:val="24"/>
          <w:szCs w:val="24"/>
          <w:vertAlign w:val="superscript"/>
          <w:lang w:val="en-CA"/>
        </w:rPr>
        <w:t>th</w:t>
      </w:r>
      <w:r>
        <w:rPr>
          <w:sz w:val="24"/>
          <w:szCs w:val="24"/>
          <w:lang w:val="en-CA"/>
        </w:rPr>
        <w:t xml:space="preserve"> or sooner.</w:t>
      </w:r>
    </w:p>
    <w:p w:rsidR="00B60ACE" w:rsidRPr="00A86CB3" w:rsidRDefault="00B60ACE" w:rsidP="00B60ACE">
      <w:pPr>
        <w:rPr>
          <w:rFonts w:ascii="Curlz MT" w:hAnsi="Curlz MT"/>
          <w:b/>
          <w:sz w:val="44"/>
          <w:szCs w:val="44"/>
          <w:lang w:val="en-CA"/>
        </w:rPr>
      </w:pPr>
      <w:r w:rsidRPr="00A86CB3">
        <w:rPr>
          <w:rFonts w:ascii="Curlz MT" w:hAnsi="Curlz MT"/>
          <w:b/>
          <w:sz w:val="44"/>
          <w:szCs w:val="44"/>
          <w:lang w:val="en-CA"/>
        </w:rPr>
        <w:t>French At Home</w:t>
      </w:r>
    </w:p>
    <w:p w:rsidR="00B60ACE" w:rsidRDefault="00B60ACE" w:rsidP="00B60ACE">
      <w:pPr>
        <w:rPr>
          <w:sz w:val="24"/>
          <w:szCs w:val="24"/>
          <w:lang w:val="en-CA"/>
        </w:rPr>
      </w:pPr>
      <w:r>
        <w:rPr>
          <w:sz w:val="24"/>
          <w:szCs w:val="24"/>
          <w:lang w:val="en-CA"/>
        </w:rPr>
        <w:t xml:space="preserve">Students are asked to complete 3 </w:t>
      </w:r>
      <w:proofErr w:type="spellStart"/>
      <w:r w:rsidRPr="00A86CB3">
        <w:rPr>
          <w:rFonts w:ascii="Curlz MT" w:hAnsi="Curlz MT"/>
          <w:sz w:val="24"/>
          <w:szCs w:val="24"/>
          <w:lang w:val="en-CA"/>
        </w:rPr>
        <w:t>Français</w:t>
      </w:r>
      <w:proofErr w:type="spellEnd"/>
      <w:r w:rsidRPr="00A86CB3">
        <w:rPr>
          <w:rFonts w:ascii="Curlz MT" w:hAnsi="Curlz MT"/>
          <w:sz w:val="24"/>
          <w:szCs w:val="24"/>
          <w:lang w:val="en-CA"/>
        </w:rPr>
        <w:t xml:space="preserve"> chez </w:t>
      </w:r>
      <w:proofErr w:type="spellStart"/>
      <w:r w:rsidRPr="00A86CB3">
        <w:rPr>
          <w:rFonts w:ascii="Curlz MT" w:hAnsi="Curlz MT"/>
          <w:sz w:val="24"/>
          <w:szCs w:val="24"/>
          <w:lang w:val="en-CA"/>
        </w:rPr>
        <w:t>moi</w:t>
      </w:r>
      <w:proofErr w:type="spellEnd"/>
      <w:r>
        <w:rPr>
          <w:sz w:val="24"/>
          <w:szCs w:val="24"/>
          <w:lang w:val="en-CA"/>
        </w:rPr>
        <w:t xml:space="preserve"> projects this year.  These projects are for student enjoyment with a cultural connection!  There are forms to fill-out after completing each project.  The forms are attached and can also be found on </w:t>
      </w:r>
      <w:proofErr w:type="spellStart"/>
      <w:r>
        <w:rPr>
          <w:sz w:val="24"/>
          <w:szCs w:val="24"/>
          <w:lang w:val="en-CA"/>
        </w:rPr>
        <w:t>Edsby</w:t>
      </w:r>
      <w:proofErr w:type="spellEnd"/>
      <w:r>
        <w:rPr>
          <w:sz w:val="24"/>
          <w:szCs w:val="24"/>
          <w:lang w:val="en-CA"/>
        </w:rPr>
        <w:t>.  The projects and due dates are as follows:</w:t>
      </w:r>
    </w:p>
    <w:p w:rsidR="00B60ACE" w:rsidRPr="00A86CB3" w:rsidRDefault="00B60ACE" w:rsidP="00B60ACE">
      <w:pPr>
        <w:jc w:val="center"/>
        <w:rPr>
          <w:rFonts w:ascii="Curlz MT" w:hAnsi="Curlz MT"/>
          <w:b/>
          <w:sz w:val="24"/>
          <w:szCs w:val="24"/>
          <w:lang w:val="en-CA"/>
        </w:rPr>
      </w:pPr>
      <w:r w:rsidRPr="00A86CB3">
        <w:rPr>
          <w:rFonts w:ascii="Curlz MT" w:hAnsi="Curlz MT"/>
          <w:b/>
          <w:sz w:val="24"/>
          <w:szCs w:val="24"/>
          <w:lang w:val="en-CA"/>
        </w:rPr>
        <w:lastRenderedPageBreak/>
        <w:t>Watching a Mov</w:t>
      </w:r>
      <w:r>
        <w:rPr>
          <w:rFonts w:ascii="Curlz MT" w:hAnsi="Curlz MT"/>
          <w:b/>
          <w:sz w:val="24"/>
          <w:szCs w:val="24"/>
          <w:lang w:val="en-CA"/>
        </w:rPr>
        <w:t>ie – Tuesday, October 18</w:t>
      </w:r>
      <w:r w:rsidRPr="00A86CB3">
        <w:rPr>
          <w:rFonts w:ascii="Curlz MT" w:hAnsi="Curlz MT"/>
          <w:b/>
          <w:sz w:val="24"/>
          <w:szCs w:val="24"/>
          <w:vertAlign w:val="superscript"/>
          <w:lang w:val="en-CA"/>
        </w:rPr>
        <w:t>th</w:t>
      </w:r>
    </w:p>
    <w:p w:rsidR="00B60ACE" w:rsidRPr="00A86CB3" w:rsidRDefault="00B60ACE" w:rsidP="00B60ACE">
      <w:pPr>
        <w:jc w:val="center"/>
        <w:rPr>
          <w:rFonts w:ascii="Curlz MT" w:hAnsi="Curlz MT"/>
          <w:b/>
          <w:sz w:val="24"/>
          <w:szCs w:val="24"/>
          <w:lang w:val="en-CA"/>
        </w:rPr>
      </w:pPr>
      <w:r>
        <w:rPr>
          <w:rFonts w:ascii="Curlz MT" w:hAnsi="Curlz MT"/>
          <w:b/>
          <w:sz w:val="24"/>
          <w:szCs w:val="24"/>
          <w:lang w:val="en-CA"/>
        </w:rPr>
        <w:t>Cooking a French Dish – Tuesday, January 10</w:t>
      </w:r>
      <w:r w:rsidRPr="00A86CB3">
        <w:rPr>
          <w:rFonts w:ascii="Curlz MT" w:hAnsi="Curlz MT"/>
          <w:b/>
          <w:sz w:val="24"/>
          <w:szCs w:val="24"/>
          <w:vertAlign w:val="superscript"/>
          <w:lang w:val="en-CA"/>
        </w:rPr>
        <w:t>th</w:t>
      </w:r>
    </w:p>
    <w:p w:rsidR="00B60ACE" w:rsidRPr="00A86CB3" w:rsidRDefault="00B60ACE" w:rsidP="00B60ACE">
      <w:pPr>
        <w:jc w:val="center"/>
        <w:rPr>
          <w:rFonts w:ascii="Curlz MT" w:hAnsi="Curlz MT"/>
          <w:b/>
          <w:sz w:val="24"/>
          <w:szCs w:val="24"/>
          <w:lang w:val="en-CA"/>
        </w:rPr>
      </w:pPr>
      <w:r w:rsidRPr="00A86CB3">
        <w:rPr>
          <w:rFonts w:ascii="Curlz MT" w:hAnsi="Curlz MT"/>
          <w:b/>
          <w:sz w:val="24"/>
          <w:szCs w:val="24"/>
          <w:lang w:val="en-CA"/>
        </w:rPr>
        <w:t>Art or Music</w:t>
      </w:r>
      <w:r>
        <w:rPr>
          <w:rFonts w:ascii="Curlz MT" w:hAnsi="Curlz MT"/>
          <w:b/>
          <w:sz w:val="24"/>
          <w:szCs w:val="24"/>
          <w:lang w:val="en-CA"/>
        </w:rPr>
        <w:t xml:space="preserve"> </w:t>
      </w:r>
      <w:proofErr w:type="spellStart"/>
      <w:r>
        <w:rPr>
          <w:rFonts w:ascii="Curlz MT" w:hAnsi="Curlz MT"/>
          <w:b/>
          <w:sz w:val="24"/>
          <w:szCs w:val="24"/>
          <w:lang w:val="en-CA"/>
        </w:rPr>
        <w:t>en</w:t>
      </w:r>
      <w:proofErr w:type="spellEnd"/>
      <w:r>
        <w:rPr>
          <w:rFonts w:ascii="Curlz MT" w:hAnsi="Curlz MT"/>
          <w:b/>
          <w:sz w:val="24"/>
          <w:szCs w:val="24"/>
          <w:lang w:val="en-CA"/>
        </w:rPr>
        <w:t xml:space="preserve"> </w:t>
      </w:r>
      <w:proofErr w:type="spellStart"/>
      <w:r>
        <w:rPr>
          <w:rFonts w:ascii="Curlz MT" w:hAnsi="Curlz MT"/>
          <w:b/>
          <w:sz w:val="24"/>
          <w:szCs w:val="24"/>
          <w:lang w:val="en-CA"/>
        </w:rPr>
        <w:t>franç</w:t>
      </w:r>
      <w:r w:rsidRPr="00A86CB3">
        <w:rPr>
          <w:rFonts w:ascii="Curlz MT" w:hAnsi="Curlz MT"/>
          <w:b/>
          <w:sz w:val="24"/>
          <w:szCs w:val="24"/>
          <w:lang w:val="en-CA"/>
        </w:rPr>
        <w:t>ais</w:t>
      </w:r>
      <w:proofErr w:type="spellEnd"/>
      <w:r>
        <w:rPr>
          <w:rFonts w:ascii="Curlz MT" w:hAnsi="Curlz MT"/>
          <w:b/>
          <w:sz w:val="24"/>
          <w:szCs w:val="24"/>
          <w:lang w:val="en-CA"/>
        </w:rPr>
        <w:t xml:space="preserve"> – Tuesday, April 11</w:t>
      </w:r>
      <w:r w:rsidRPr="00A86CB3">
        <w:rPr>
          <w:rFonts w:ascii="Curlz MT" w:hAnsi="Curlz MT"/>
          <w:b/>
          <w:sz w:val="24"/>
          <w:szCs w:val="24"/>
          <w:vertAlign w:val="superscript"/>
          <w:lang w:val="en-CA"/>
        </w:rPr>
        <w:t>th</w:t>
      </w:r>
    </w:p>
    <w:p w:rsidR="00FB48B2" w:rsidRPr="00A86CB3" w:rsidRDefault="00FB48B2">
      <w:pPr>
        <w:rPr>
          <w:rFonts w:ascii="Curlz MT" w:hAnsi="Curlz MT"/>
          <w:b/>
          <w:sz w:val="44"/>
          <w:szCs w:val="44"/>
          <w:lang w:val="en-CA"/>
        </w:rPr>
      </w:pPr>
      <w:r w:rsidRPr="00A86CB3">
        <w:rPr>
          <w:rFonts w:ascii="Curlz MT" w:hAnsi="Curlz MT"/>
          <w:b/>
          <w:sz w:val="44"/>
          <w:szCs w:val="44"/>
          <w:lang w:val="en-CA"/>
        </w:rPr>
        <w:t>Dictation</w:t>
      </w:r>
      <w:r w:rsidR="00A86CB3" w:rsidRPr="00A86CB3">
        <w:rPr>
          <w:rFonts w:ascii="Curlz MT" w:hAnsi="Curlz MT"/>
          <w:b/>
          <w:sz w:val="44"/>
          <w:szCs w:val="44"/>
          <w:lang w:val="en-CA"/>
        </w:rPr>
        <w:t>s</w:t>
      </w:r>
    </w:p>
    <w:p w:rsidR="003D701F" w:rsidRDefault="00B60ACE">
      <w:pPr>
        <w:rPr>
          <w:sz w:val="24"/>
          <w:szCs w:val="24"/>
          <w:lang w:val="en-CA"/>
        </w:rPr>
      </w:pPr>
      <w:r>
        <w:rPr>
          <w:sz w:val="24"/>
          <w:szCs w:val="24"/>
          <w:lang w:val="en-CA"/>
        </w:rPr>
        <w:t>There will be 4</w:t>
      </w:r>
      <w:r w:rsidR="003D701F">
        <w:rPr>
          <w:sz w:val="24"/>
          <w:szCs w:val="24"/>
          <w:lang w:val="en-CA"/>
        </w:rPr>
        <w:t xml:space="preserve"> dictations this year.  The first dictation will be at the end of October.  The dictations will be relevant to the theme we are studying in class and will be developed based on the needs of the students as we progress.  Each dictation will be prepared for and studied in class.  Copies of the dictation will be sent home with at least 2 weeks advance notice.</w:t>
      </w:r>
    </w:p>
    <w:p w:rsidR="00B60ACE" w:rsidRDefault="00B60ACE" w:rsidP="00B60ACE">
      <w:pPr>
        <w:rPr>
          <w:rFonts w:ascii="Curlz MT" w:hAnsi="Curlz MT"/>
          <w:b/>
          <w:sz w:val="44"/>
          <w:szCs w:val="44"/>
          <w:lang w:val="en-CA"/>
        </w:rPr>
      </w:pPr>
      <w:r>
        <w:rPr>
          <w:rFonts w:ascii="Curlz MT" w:hAnsi="Curlz MT"/>
          <w:b/>
          <w:sz w:val="44"/>
          <w:szCs w:val="44"/>
          <w:lang w:val="en-CA"/>
        </w:rPr>
        <w:t>First Unit – Animal Rights</w:t>
      </w:r>
    </w:p>
    <w:p w:rsidR="00B60ACE" w:rsidRPr="00B60ACE" w:rsidRDefault="00B60ACE" w:rsidP="00B60ACE">
      <w:pPr>
        <w:rPr>
          <w:rFonts w:ascii="Curlz MT" w:hAnsi="Curlz MT"/>
          <w:b/>
          <w:sz w:val="44"/>
          <w:szCs w:val="44"/>
          <w:lang w:val="en-CA"/>
        </w:rPr>
      </w:pPr>
      <w:r w:rsidRPr="00B60ACE">
        <w:rPr>
          <w:rFonts w:ascii="Curlz MT" w:hAnsi="Curlz MT"/>
          <w:b/>
          <w:noProof/>
          <w:sz w:val="44"/>
          <w:szCs w:val="44"/>
          <w:lang w:eastAsia="fr-CA"/>
        </w:rPr>
        <w:drawing>
          <wp:anchor distT="0" distB="0" distL="114300" distR="114300" simplePos="0" relativeHeight="251659264" behindDoc="1" locked="0" layoutInCell="1" allowOverlap="1">
            <wp:simplePos x="0" y="0"/>
            <wp:positionH relativeFrom="column">
              <wp:posOffset>68580</wp:posOffset>
            </wp:positionH>
            <wp:positionV relativeFrom="paragraph">
              <wp:posOffset>7620</wp:posOffset>
            </wp:positionV>
            <wp:extent cx="1036320" cy="1036320"/>
            <wp:effectExtent l="0" t="0" r="0" b="0"/>
            <wp:wrapTight wrapText="bothSides">
              <wp:wrapPolygon edited="0">
                <wp:start x="0" y="0"/>
                <wp:lineTo x="0" y="21044"/>
                <wp:lineTo x="21044" y="21044"/>
                <wp:lineTo x="21044" y="0"/>
                <wp:lineTo x="0" y="0"/>
              </wp:wrapPolygon>
            </wp:wrapTight>
            <wp:docPr id="3" name="Picture 3" descr="C:\Users\jdaly\Desktop\img-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aly\Desktop\img-th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lang w:val="en-CA"/>
        </w:rPr>
        <w:t>Our first unit this year is on animal rights with a specific focus on polar bears of the north and the impact of climate change on their habitat.  We will be going to the zoo at the end of November to take in a program in French that will be guided by our Advanced French students in Grades 10 – 12.</w:t>
      </w:r>
    </w:p>
    <w:p w:rsidR="00B60ACE" w:rsidRDefault="00B60ACE" w:rsidP="00B60ACE">
      <w:pPr>
        <w:rPr>
          <w:sz w:val="24"/>
          <w:szCs w:val="24"/>
          <w:lang w:val="en-CA"/>
        </w:rPr>
      </w:pPr>
      <w:r>
        <w:rPr>
          <w:sz w:val="24"/>
          <w:szCs w:val="24"/>
          <w:lang w:val="en-CA"/>
        </w:rPr>
        <w:t>To kick-off this unit, students will have a show and tell of their own pets in mid-September.  Please watch for a note home about how that will all work and what a student will present if he/she is not able to bring a pet to class.</w:t>
      </w:r>
    </w:p>
    <w:p w:rsidR="00B60ACE" w:rsidRPr="00A86CB3" w:rsidRDefault="00B60ACE" w:rsidP="00B60ACE">
      <w:pPr>
        <w:rPr>
          <w:rFonts w:ascii="Curlz MT" w:hAnsi="Curlz MT"/>
          <w:b/>
          <w:sz w:val="44"/>
          <w:szCs w:val="44"/>
          <w:lang w:val="en-CA"/>
        </w:rPr>
      </w:pPr>
      <w:r w:rsidRPr="00A86CB3">
        <w:rPr>
          <w:rFonts w:ascii="Curlz MT" w:hAnsi="Curlz MT"/>
          <w:b/>
          <w:sz w:val="44"/>
          <w:szCs w:val="44"/>
          <w:lang w:val="en-CA"/>
        </w:rPr>
        <w:t>Speaking in French</w:t>
      </w:r>
    </w:p>
    <w:p w:rsidR="00B60ACE" w:rsidRDefault="00B60ACE" w:rsidP="00B60ACE">
      <w:pPr>
        <w:rPr>
          <w:sz w:val="24"/>
          <w:szCs w:val="24"/>
          <w:lang w:val="en-CA"/>
        </w:rPr>
      </w:pPr>
      <w:r>
        <w:rPr>
          <w:sz w:val="24"/>
          <w:szCs w:val="24"/>
          <w:lang w:val="en-CA"/>
        </w:rPr>
        <w:t xml:space="preserve">Students should come prepared to speak in French with the teacher at all times as well as with their peers.  To help motivate students to speak in French with their peers, students can earn tokens </w:t>
      </w:r>
      <w:proofErr w:type="spellStart"/>
      <w:r w:rsidRPr="0069100B">
        <w:rPr>
          <w:i/>
          <w:sz w:val="24"/>
          <w:szCs w:val="24"/>
          <w:lang w:val="en-CA"/>
        </w:rPr>
        <w:t>jetons</w:t>
      </w:r>
      <w:proofErr w:type="spellEnd"/>
      <w:r>
        <w:rPr>
          <w:sz w:val="24"/>
          <w:szCs w:val="24"/>
          <w:lang w:val="en-CA"/>
        </w:rPr>
        <w:t xml:space="preserve"> each class by being caught speaking in French with their peers.  This does not apply to speaking in French with the teacher, that will always be assumed!</w:t>
      </w:r>
    </w:p>
    <w:p w:rsidR="00B60ACE" w:rsidRDefault="00B60ACE" w:rsidP="00B60ACE">
      <w:pPr>
        <w:rPr>
          <w:sz w:val="24"/>
          <w:szCs w:val="24"/>
          <w:lang w:val="en-CA"/>
        </w:rPr>
      </w:pPr>
      <w:r>
        <w:rPr>
          <w:sz w:val="24"/>
          <w:szCs w:val="24"/>
          <w:lang w:val="en-CA"/>
        </w:rPr>
        <w:t xml:space="preserve">With the tokens earned from speaking French in class, students may purchase items at our class auction </w:t>
      </w:r>
      <w:proofErr w:type="spellStart"/>
      <w:r w:rsidRPr="00A86CB3">
        <w:rPr>
          <w:i/>
          <w:sz w:val="24"/>
          <w:szCs w:val="24"/>
          <w:lang w:val="en-CA"/>
        </w:rPr>
        <w:t>encan</w:t>
      </w:r>
      <w:proofErr w:type="spellEnd"/>
      <w:r>
        <w:rPr>
          <w:sz w:val="24"/>
          <w:szCs w:val="24"/>
          <w:lang w:val="en-CA"/>
        </w:rPr>
        <w:t xml:space="preserve">.  Each student should bring 1 – 3 items from home for the auction. The dates for the auctions are as follows (please check </w:t>
      </w:r>
      <w:proofErr w:type="spellStart"/>
      <w:r>
        <w:rPr>
          <w:sz w:val="24"/>
          <w:szCs w:val="24"/>
          <w:lang w:val="en-CA"/>
        </w:rPr>
        <w:t>Edsby</w:t>
      </w:r>
      <w:proofErr w:type="spellEnd"/>
      <w:r>
        <w:rPr>
          <w:sz w:val="24"/>
          <w:szCs w:val="24"/>
          <w:lang w:val="en-CA"/>
        </w:rPr>
        <w:t xml:space="preserve"> in case of a change of date):</w:t>
      </w:r>
    </w:p>
    <w:p w:rsidR="00B60ACE" w:rsidRPr="00A86CB3" w:rsidRDefault="00B60ACE" w:rsidP="00B60ACE">
      <w:pPr>
        <w:jc w:val="center"/>
        <w:rPr>
          <w:rFonts w:ascii="Curlz MT" w:hAnsi="Curlz MT"/>
          <w:b/>
          <w:sz w:val="32"/>
          <w:szCs w:val="32"/>
          <w:lang w:val="en-CA"/>
        </w:rPr>
      </w:pPr>
      <w:r>
        <w:rPr>
          <w:rFonts w:ascii="Curlz MT" w:hAnsi="Curlz MT"/>
          <w:b/>
          <w:sz w:val="32"/>
          <w:szCs w:val="32"/>
          <w:lang w:val="en-CA"/>
        </w:rPr>
        <w:t>December 14</w:t>
      </w:r>
      <w:r w:rsidRPr="00A86CB3">
        <w:rPr>
          <w:rFonts w:ascii="Curlz MT" w:hAnsi="Curlz MT"/>
          <w:b/>
          <w:sz w:val="32"/>
          <w:szCs w:val="32"/>
          <w:vertAlign w:val="superscript"/>
          <w:lang w:val="en-CA"/>
        </w:rPr>
        <w:t>th</w:t>
      </w:r>
      <w:r w:rsidRPr="00A86CB3">
        <w:rPr>
          <w:rFonts w:ascii="Curlz MT" w:hAnsi="Curlz MT"/>
          <w:b/>
          <w:sz w:val="32"/>
          <w:szCs w:val="32"/>
          <w:lang w:val="en-CA"/>
        </w:rPr>
        <w:tab/>
        <w:t>February 24</w:t>
      </w:r>
      <w:r w:rsidRPr="00A86CB3">
        <w:rPr>
          <w:rFonts w:ascii="Curlz MT" w:hAnsi="Curlz MT"/>
          <w:b/>
          <w:sz w:val="32"/>
          <w:szCs w:val="32"/>
          <w:vertAlign w:val="superscript"/>
          <w:lang w:val="en-CA"/>
        </w:rPr>
        <w:t xml:space="preserve">th </w:t>
      </w:r>
      <w:r w:rsidRPr="00A86CB3">
        <w:rPr>
          <w:rFonts w:ascii="Curlz MT" w:hAnsi="Curlz MT"/>
          <w:b/>
          <w:sz w:val="32"/>
          <w:szCs w:val="32"/>
          <w:lang w:val="en-CA"/>
        </w:rPr>
        <w:tab/>
      </w:r>
      <w:r>
        <w:rPr>
          <w:rFonts w:ascii="Curlz MT" w:hAnsi="Curlz MT"/>
          <w:b/>
          <w:sz w:val="32"/>
          <w:szCs w:val="32"/>
          <w:lang w:val="en-CA"/>
        </w:rPr>
        <w:t>June 2</w:t>
      </w:r>
      <w:r>
        <w:rPr>
          <w:rFonts w:ascii="Curlz MT" w:hAnsi="Curlz MT"/>
          <w:b/>
          <w:sz w:val="32"/>
          <w:szCs w:val="32"/>
          <w:vertAlign w:val="superscript"/>
          <w:lang w:val="en-CA"/>
        </w:rPr>
        <w:t>nd</w:t>
      </w:r>
    </w:p>
    <w:p w:rsidR="003D701F" w:rsidRPr="003D701F" w:rsidRDefault="00B60ACE" w:rsidP="00B60ACE">
      <w:pPr>
        <w:jc w:val="center"/>
        <w:rPr>
          <w:sz w:val="24"/>
          <w:szCs w:val="24"/>
          <w:lang w:val="en-CA"/>
        </w:rPr>
      </w:pPr>
      <w:r w:rsidRPr="00B60ACE">
        <w:rPr>
          <w:noProof/>
          <w:sz w:val="24"/>
          <w:szCs w:val="24"/>
          <w:lang w:eastAsia="fr-CA"/>
        </w:rPr>
        <w:drawing>
          <wp:inline distT="0" distB="0" distL="0" distR="0">
            <wp:extent cx="1915160" cy="693420"/>
            <wp:effectExtent l="0" t="0" r="8890" b="0"/>
            <wp:docPr id="4" name="Picture 4" descr="C:\Users\jdaly\Desktop\21141-580x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aly\Desktop\21141-580x2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347" cy="695660"/>
                    </a:xfrm>
                    <a:prstGeom prst="rect">
                      <a:avLst/>
                    </a:prstGeom>
                    <a:noFill/>
                    <a:ln>
                      <a:noFill/>
                    </a:ln>
                  </pic:spPr>
                </pic:pic>
              </a:graphicData>
            </a:graphic>
          </wp:inline>
        </w:drawing>
      </w:r>
    </w:p>
    <w:sectPr w:rsidR="003D701F" w:rsidRPr="003D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F4FB2"/>
    <w:multiLevelType w:val="hybridMultilevel"/>
    <w:tmpl w:val="BF325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F"/>
    <w:rsid w:val="00026962"/>
    <w:rsid w:val="00257524"/>
    <w:rsid w:val="0033239E"/>
    <w:rsid w:val="003D701F"/>
    <w:rsid w:val="0049188E"/>
    <w:rsid w:val="005409D7"/>
    <w:rsid w:val="0069100B"/>
    <w:rsid w:val="00735542"/>
    <w:rsid w:val="00845356"/>
    <w:rsid w:val="0091721A"/>
    <w:rsid w:val="00A55F53"/>
    <w:rsid w:val="00A86CB3"/>
    <w:rsid w:val="00B60ACE"/>
    <w:rsid w:val="00FB48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87590-18D9-4E23-A30A-E5398E44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CB3"/>
    <w:rPr>
      <w:color w:val="0563C1" w:themeColor="hyperlink"/>
      <w:u w:val="single"/>
    </w:rPr>
  </w:style>
  <w:style w:type="paragraph" w:styleId="ListParagraph">
    <w:name w:val="List Paragraph"/>
    <w:basedOn w:val="Normal"/>
    <w:uiPriority w:val="34"/>
    <w:qFormat/>
    <w:rsid w:val="00A86CB3"/>
    <w:pPr>
      <w:ind w:left="720"/>
      <w:contextualSpacing/>
    </w:pPr>
  </w:style>
  <w:style w:type="paragraph" w:styleId="BalloonText">
    <w:name w:val="Balloon Text"/>
    <w:basedOn w:val="Normal"/>
    <w:link w:val="BalloonTextChar"/>
    <w:uiPriority w:val="99"/>
    <w:semiHidden/>
    <w:unhideWhenUsed/>
    <w:rsid w:val="00A55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jdaly@mbci.m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524</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Daly</dc:creator>
  <cp:keywords/>
  <dc:description/>
  <cp:lastModifiedBy>Jodi Daly</cp:lastModifiedBy>
  <cp:revision>5</cp:revision>
  <cp:lastPrinted>2016-09-03T15:47:00Z</cp:lastPrinted>
  <dcterms:created xsi:type="dcterms:W3CDTF">2016-08-16T20:26:00Z</dcterms:created>
  <dcterms:modified xsi:type="dcterms:W3CDTF">2016-09-03T15:49:00Z</dcterms:modified>
</cp:coreProperties>
</file>